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30C3A" w:rsidRDefault="0000000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MINISTERIO DE ASUNTOS MARÍTIMOS Y PESCA</w:t>
      </w:r>
    </w:p>
    <w:p w14:paraId="00000002" w14:textId="77777777" w:rsidR="00430C3A" w:rsidRDefault="0000000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Agencia de Aseguramiento de la Calidad Marítima y de la Pesca</w:t>
      </w:r>
    </w:p>
    <w:p w14:paraId="00000003" w14:textId="77777777" w:rsidR="00430C3A" w:rsidRDefault="00430C3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04" w14:textId="77777777" w:rsidR="00430C3A" w:rsidRDefault="0000000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Ref. B.1512/BPPMHKP/TU.210/XII/2024 </w:t>
      </w:r>
    </w:p>
    <w:p w14:paraId="00000005" w14:textId="77777777" w:rsidR="00430C3A" w:rsidRDefault="00000000">
      <w:pPr>
        <w:ind w:left="566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Yakarta, 06 Diciembre 2024</w:t>
      </w:r>
    </w:p>
    <w:p w14:paraId="00000006" w14:textId="77777777" w:rsidR="00430C3A" w:rsidRDefault="00430C3A">
      <w:pPr>
        <w:ind w:left="5664"/>
        <w:rPr>
          <w:rFonts w:ascii="Arial" w:eastAsia="Arial" w:hAnsi="Arial" w:cs="Arial"/>
          <w:sz w:val="22"/>
          <w:szCs w:val="22"/>
        </w:rPr>
      </w:pPr>
    </w:p>
    <w:p w14:paraId="00000007" w14:textId="77777777" w:rsidR="00430C3A" w:rsidRDefault="00000000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Asunto: Notificación sobre el Nuevo Modelo Oficial de Certificado Sanitario de Calidad y Seguridad para la Exportación de Pescado y Productos de la Pesca </w:t>
      </w:r>
    </w:p>
    <w:p w14:paraId="00000008" w14:textId="77777777" w:rsidR="00430C3A" w:rsidRDefault="00430C3A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00000009" w14:textId="77777777" w:rsidR="00430C3A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Estimado Sr./</w:t>
      </w:r>
      <w:proofErr w:type="spellStart"/>
      <w:r>
        <w:rPr>
          <w:rFonts w:ascii="Arial" w:eastAsia="Arial" w:hAnsi="Arial" w:cs="Arial"/>
          <w:sz w:val="22"/>
          <w:szCs w:val="22"/>
        </w:rPr>
        <w:t>Sra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</w:p>
    <w:p w14:paraId="0000000A" w14:textId="77777777" w:rsidR="00430C3A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Primero, le mandamos nuestros saludos cordiales y remitirle nuestra sincera esperanza de que Indonesia y los países importadores continúen fortaleciendo la facilitación de la exportación-importación de pescado y productos de pesca entre los dos países.</w:t>
      </w:r>
    </w:p>
    <w:p w14:paraId="0000000B" w14:textId="77777777" w:rsidR="00430C3A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 Agencia de Aseguramiento de la Calidad Marina y de la Pesca (MFOAA), Ministerio de Asuntos Marinos y Pesca, como Autoridad Competente de Indonesia para el aseguramiento de la calidad y seguridad del pescado y los productos de la pesca, desea notificar un nuevo formulario oficial de Certificado Sanitario (HC) de pescado y productos de la pesca que es el «certificado de calidad y seguridad para pescado y productos de la pesca», que sustituye al anterior modelo de HC.</w:t>
      </w:r>
    </w:p>
    <w:p w14:paraId="0000000C" w14:textId="77777777" w:rsidR="00430C3A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adjunta el nuevo modelo de certificado de calidad y seguridad para pescado y productos pesqueros, que </w:t>
      </w:r>
      <w:proofErr w:type="gramStart"/>
      <w:r>
        <w:rPr>
          <w:rFonts w:ascii="Arial" w:eastAsia="Arial" w:hAnsi="Arial" w:cs="Arial"/>
          <w:sz w:val="22"/>
          <w:szCs w:val="22"/>
        </w:rPr>
        <w:t>entrará en vigencia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el 14 de enero de 2025. Si tiene alguna consulta, por favor contáctenos a través de nuestro correo electrónico designado: </w:t>
      </w:r>
      <w:proofErr w:type="spellStart"/>
      <w:r>
        <w:rPr>
          <w:rFonts w:ascii="Arial" w:eastAsia="Arial" w:hAnsi="Arial" w:cs="Arial"/>
          <w:sz w:val="22"/>
          <w:szCs w:val="22"/>
        </w:rPr>
        <w:t>set.bppmhkp@kkp.go.id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 a la Embajada de la República de Indonesia.</w:t>
      </w:r>
    </w:p>
    <w:p w14:paraId="0000000D" w14:textId="77777777" w:rsidR="00430C3A" w:rsidRDefault="00430C3A">
      <w:pPr>
        <w:jc w:val="both"/>
        <w:rPr>
          <w:rFonts w:ascii="Arial" w:eastAsia="Arial" w:hAnsi="Arial" w:cs="Arial"/>
          <w:sz w:val="22"/>
          <w:szCs w:val="22"/>
        </w:rPr>
      </w:pPr>
    </w:p>
    <w:p w14:paraId="0000000E" w14:textId="77777777" w:rsidR="00430C3A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Muchas gracias por su amable atención y cooperación.</w:t>
      </w:r>
    </w:p>
    <w:p w14:paraId="0000000F" w14:textId="77777777" w:rsidR="00430C3A" w:rsidRDefault="00430C3A">
      <w:pPr>
        <w:jc w:val="both"/>
        <w:rPr>
          <w:rFonts w:ascii="Arial" w:eastAsia="Arial" w:hAnsi="Arial" w:cs="Arial"/>
          <w:sz w:val="22"/>
          <w:szCs w:val="22"/>
        </w:rPr>
      </w:pPr>
    </w:p>
    <w:p w14:paraId="00000010" w14:textId="77777777" w:rsidR="00430C3A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Cordialmente,</w:t>
      </w:r>
    </w:p>
    <w:p w14:paraId="00000011" w14:textId="77777777" w:rsidR="00430C3A" w:rsidRDefault="00000000">
      <w:p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Ishartini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</w:p>
    <w:p w14:paraId="00000012" w14:textId="77777777" w:rsidR="00430C3A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Director General de la Agencia de Calidad Marítima y de la Pesca</w:t>
      </w:r>
    </w:p>
    <w:p w14:paraId="00000013" w14:textId="77777777" w:rsidR="00430C3A" w:rsidRDefault="00430C3A">
      <w:pPr>
        <w:rPr>
          <w:rFonts w:ascii="Arial" w:eastAsia="Arial" w:hAnsi="Arial" w:cs="Arial"/>
          <w:sz w:val="22"/>
          <w:szCs w:val="22"/>
        </w:rPr>
      </w:pPr>
    </w:p>
    <w:p w14:paraId="00000014" w14:textId="77777777" w:rsidR="00430C3A" w:rsidRDefault="00430C3A">
      <w:pPr>
        <w:rPr>
          <w:rFonts w:ascii="Arial" w:eastAsia="Arial" w:hAnsi="Arial" w:cs="Arial"/>
          <w:sz w:val="22"/>
          <w:szCs w:val="22"/>
        </w:rPr>
      </w:pPr>
    </w:p>
    <w:p w14:paraId="00000015" w14:textId="77777777" w:rsidR="00430C3A" w:rsidRDefault="00430C3A">
      <w:pPr>
        <w:rPr>
          <w:rFonts w:ascii="Arial" w:eastAsia="Arial" w:hAnsi="Arial" w:cs="Arial"/>
          <w:sz w:val="22"/>
          <w:szCs w:val="22"/>
        </w:rPr>
      </w:pPr>
    </w:p>
    <w:sectPr w:rsidR="00430C3A">
      <w:headerReference w:type="default" r:id="rId7"/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B6355" w14:textId="77777777" w:rsidR="0008354F" w:rsidRDefault="0008354F">
      <w:pPr>
        <w:spacing w:after="0" w:line="240" w:lineRule="auto"/>
      </w:pPr>
      <w:r>
        <w:separator/>
      </w:r>
    </w:p>
  </w:endnote>
  <w:endnote w:type="continuationSeparator" w:id="0">
    <w:p w14:paraId="2B4CC3CC" w14:textId="77777777" w:rsidR="0008354F" w:rsidRDefault="00083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EF5ACA19-0232-4DD9-BA65-6536622D9850}"/>
    <w:embedItalic r:id="rId2" w:fontKey="{91427AEA-B0F3-47FA-A1DF-3E5B4EE5486D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71AA2619-AEC4-4B76-ADBB-DC698CD71B70}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CD721" w14:textId="77777777" w:rsidR="0008354F" w:rsidRDefault="0008354F">
      <w:pPr>
        <w:spacing w:after="0" w:line="240" w:lineRule="auto"/>
      </w:pPr>
      <w:r>
        <w:separator/>
      </w:r>
    </w:p>
  </w:footnote>
  <w:footnote w:type="continuationSeparator" w:id="0">
    <w:p w14:paraId="47C53441" w14:textId="77777777" w:rsidR="0008354F" w:rsidRDefault="00083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6" w14:textId="77777777" w:rsidR="00430C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>TRADUCCIÓN NO OFICIAL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C3A"/>
    <w:rsid w:val="0008354F"/>
    <w:rsid w:val="00316904"/>
    <w:rsid w:val="00430C3A"/>
    <w:rsid w:val="00B55DAD"/>
    <w:rsid w:val="00B7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DA29DF7-6DEE-40CD-8926-718924DE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es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F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F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F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F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F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F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F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F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03F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03F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F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F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F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F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F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F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F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F54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303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3F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3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3F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3F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3F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3F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3F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3F5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0A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ABF"/>
  </w:style>
  <w:style w:type="paragraph" w:styleId="Footer">
    <w:name w:val="footer"/>
    <w:basedOn w:val="Normal"/>
    <w:link w:val="FooterChar"/>
    <w:uiPriority w:val="99"/>
    <w:unhideWhenUsed/>
    <w:rsid w:val="00A70A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9eoD5cBU9SYSEprXFmLwIn9VaA==">CgMxLjA4AHIhMUR0cWhZSXVRZXZPNGtVdDNhWm1RZjhOdzNTaDNpWHdj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1285</Characters>
  <Application>Microsoft Office Word</Application>
  <DocSecurity>0</DocSecurity>
  <Lines>31</Lines>
  <Paragraphs>13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stafekonomi panama</dc:creator>
  <cp:lastModifiedBy>stafekonomi panama</cp:lastModifiedBy>
  <cp:revision>2</cp:revision>
  <dcterms:created xsi:type="dcterms:W3CDTF">2024-12-17T21:31:00Z</dcterms:created>
  <dcterms:modified xsi:type="dcterms:W3CDTF">2024-12-17T21:31:00Z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3ba71a94-49d5-408f-a06e-be7d53818fac</vt:lpwstr>
  </property>
</Properties>
</file>